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429F" w14:textId="384797FD" w:rsidR="008E52A2" w:rsidRPr="00027213" w:rsidRDefault="0029242F" w:rsidP="002915E6">
      <w:pPr>
        <w:pStyle w:val="aa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Цифровая перезагрузка: практ</w:t>
      </w:r>
      <w:r w:rsidR="00E84DD9">
        <w:rPr>
          <w:rFonts w:eastAsia="Times New Roman"/>
          <w:lang w:eastAsia="ru-RU"/>
        </w:rPr>
        <w:t>ика Ямальского здравоохранения.</w:t>
      </w:r>
    </w:p>
    <w:p w14:paraId="058D6A81" w14:textId="2C13B0D0" w:rsidR="00101B01" w:rsidRPr="00027213" w:rsidRDefault="00101B01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/>
          <w:bCs/>
          <w:color w:val="020C18"/>
          <w:sz w:val="24"/>
          <w:szCs w:val="24"/>
          <w:lang w:eastAsia="ru-RU"/>
        </w:rPr>
        <w:t>2018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</w:t>
      </w:r>
      <w:r w:rsidRPr="00027213">
        <w:rPr>
          <w:rFonts w:ascii="Times New Roman" w:eastAsia="Times New Roman" w:hAnsi="Times New Roman" w:cs="Times New Roman"/>
          <w:b/>
          <w:bCs/>
          <w:color w:val="020C18"/>
          <w:sz w:val="24"/>
          <w:szCs w:val="24"/>
          <w:lang w:eastAsia="ru-RU"/>
        </w:rPr>
        <w:t>год</w:t>
      </w:r>
      <w:r w:rsidR="00ED2396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–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подписано Постановление </w:t>
      </w:r>
      <w:r w:rsidR="00B6421B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П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равительства РФ №555, </w:t>
      </w:r>
      <w:r w:rsidR="00B6421B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определившее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</w:t>
      </w:r>
      <w:r w:rsidR="00B6421B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необходимость 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построения </w:t>
      </w:r>
      <w:r w:rsidR="00F7401D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государственных информационных систем здравоохранения (далее – 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ГИСЗ</w:t>
      </w:r>
      <w:r w:rsidR="00F7401D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)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субъектов в соответствии </w:t>
      </w:r>
      <w:r w:rsidR="00B6421B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с 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требованиям</w:t>
      </w:r>
      <w:r w:rsidR="00B6421B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и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Минздрава России</w:t>
      </w:r>
      <w:r w:rsidR="00B6421B" w:rsidRPr="00027213">
        <w:rPr>
          <w:rFonts w:ascii="Times New Roman" w:hAnsi="Times New Roman" w:cs="Times New Roman"/>
          <w:sz w:val="24"/>
          <w:szCs w:val="24"/>
        </w:rPr>
        <w:t xml:space="preserve">, в том числе запрет использования иностранного </w:t>
      </w:r>
      <w:r w:rsidR="00F7401D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 w:rsidRPr="00027213">
        <w:rPr>
          <w:rFonts w:ascii="Times New Roman" w:hAnsi="Times New Roman" w:cs="Times New Roman"/>
          <w:sz w:val="24"/>
          <w:szCs w:val="24"/>
        </w:rPr>
        <w:t>.</w:t>
      </w:r>
    </w:p>
    <w:p w14:paraId="128722A4" w14:textId="4EF9D7F2" w:rsidR="00101B01" w:rsidRDefault="00101B01" w:rsidP="00EE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13">
        <w:rPr>
          <w:rFonts w:ascii="Times New Roman" w:hAnsi="Times New Roman" w:cs="Times New Roman"/>
          <w:b/>
          <w:bCs/>
          <w:sz w:val="24"/>
          <w:szCs w:val="24"/>
        </w:rPr>
        <w:t>2019 год</w:t>
      </w:r>
      <w:r w:rsidR="002A6AD5" w:rsidRPr="00027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6AD5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–</w:t>
      </w:r>
      <w:r w:rsidR="002A6AD5" w:rsidRPr="00027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213">
        <w:rPr>
          <w:rFonts w:ascii="Times New Roman" w:hAnsi="Times New Roman" w:cs="Times New Roman"/>
          <w:sz w:val="24"/>
          <w:szCs w:val="24"/>
        </w:rPr>
        <w:t xml:space="preserve">в регионе 5 типов </w:t>
      </w:r>
      <w:r w:rsidR="00F7401D">
        <w:rPr>
          <w:rFonts w:ascii="Times New Roman" w:hAnsi="Times New Roman" w:cs="Times New Roman"/>
          <w:sz w:val="24"/>
          <w:szCs w:val="24"/>
        </w:rPr>
        <w:t xml:space="preserve">медицинских информационных систем (далее – </w:t>
      </w:r>
      <w:r w:rsidRPr="00027213">
        <w:rPr>
          <w:rFonts w:ascii="Times New Roman" w:hAnsi="Times New Roman" w:cs="Times New Roman"/>
          <w:sz w:val="24"/>
          <w:szCs w:val="24"/>
        </w:rPr>
        <w:t>МИС</w:t>
      </w:r>
      <w:r w:rsidR="00F7401D">
        <w:rPr>
          <w:rFonts w:ascii="Times New Roman" w:hAnsi="Times New Roman" w:cs="Times New Roman"/>
          <w:sz w:val="24"/>
          <w:szCs w:val="24"/>
        </w:rPr>
        <w:t>)</w:t>
      </w:r>
      <w:r w:rsidR="0021386E" w:rsidRPr="00027213">
        <w:rPr>
          <w:rFonts w:ascii="Times New Roman" w:hAnsi="Times New Roman" w:cs="Times New Roman"/>
          <w:sz w:val="24"/>
          <w:szCs w:val="24"/>
        </w:rPr>
        <w:t xml:space="preserve"> на разной технологической основе</w:t>
      </w:r>
      <w:r w:rsidR="00B6421B" w:rsidRPr="00027213">
        <w:rPr>
          <w:rFonts w:ascii="Times New Roman" w:hAnsi="Times New Roman" w:cs="Times New Roman"/>
          <w:sz w:val="24"/>
          <w:szCs w:val="24"/>
        </w:rPr>
        <w:t>, в</w:t>
      </w:r>
      <w:r w:rsidRPr="00027213">
        <w:rPr>
          <w:rFonts w:ascii="Times New Roman" w:hAnsi="Times New Roman" w:cs="Times New Roman"/>
          <w:sz w:val="24"/>
          <w:szCs w:val="24"/>
        </w:rPr>
        <w:t xml:space="preserve">се используют иностранное </w:t>
      </w:r>
      <w:r w:rsidR="00F7401D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 w:rsidR="00B6421B" w:rsidRPr="00027213">
        <w:rPr>
          <w:rFonts w:ascii="Times New Roman" w:hAnsi="Times New Roman" w:cs="Times New Roman"/>
          <w:sz w:val="24"/>
          <w:szCs w:val="24"/>
        </w:rPr>
        <w:t xml:space="preserve">. Уровень автоматизации неоднородный, неуклонно растет запрос на </w:t>
      </w:r>
      <w:r w:rsidR="00062D71">
        <w:rPr>
          <w:rFonts w:ascii="Times New Roman" w:hAnsi="Times New Roman" w:cs="Times New Roman"/>
          <w:sz w:val="24"/>
          <w:szCs w:val="24"/>
        </w:rPr>
        <w:t xml:space="preserve">централизованные </w:t>
      </w:r>
      <w:r w:rsidR="00B6421B" w:rsidRPr="00027213">
        <w:rPr>
          <w:rFonts w:ascii="Times New Roman" w:hAnsi="Times New Roman" w:cs="Times New Roman"/>
          <w:sz w:val="24"/>
          <w:szCs w:val="24"/>
        </w:rPr>
        <w:t xml:space="preserve">цифровые </w:t>
      </w:r>
      <w:r w:rsidR="00062D71">
        <w:rPr>
          <w:rFonts w:ascii="Times New Roman" w:hAnsi="Times New Roman" w:cs="Times New Roman"/>
          <w:sz w:val="24"/>
          <w:szCs w:val="24"/>
        </w:rPr>
        <w:t xml:space="preserve">(единые) </w:t>
      </w:r>
      <w:r w:rsidR="00B6421B" w:rsidRPr="00027213">
        <w:rPr>
          <w:rFonts w:ascii="Times New Roman" w:hAnsi="Times New Roman" w:cs="Times New Roman"/>
          <w:sz w:val="24"/>
          <w:szCs w:val="24"/>
        </w:rPr>
        <w:t>сервисы в здравоохранении</w:t>
      </w:r>
      <w:r w:rsidR="00062D71">
        <w:rPr>
          <w:rFonts w:ascii="Times New Roman" w:hAnsi="Times New Roman" w:cs="Times New Roman"/>
          <w:sz w:val="24"/>
          <w:szCs w:val="24"/>
        </w:rPr>
        <w:t xml:space="preserve"> и их </w:t>
      </w:r>
      <w:r w:rsidR="00B6421B" w:rsidRPr="00027213">
        <w:rPr>
          <w:rFonts w:ascii="Times New Roman" w:hAnsi="Times New Roman" w:cs="Times New Roman"/>
          <w:sz w:val="24"/>
          <w:szCs w:val="24"/>
        </w:rPr>
        <w:t>«бесшовн</w:t>
      </w:r>
      <w:r w:rsidR="00062D71">
        <w:rPr>
          <w:rFonts w:ascii="Times New Roman" w:hAnsi="Times New Roman" w:cs="Times New Roman"/>
          <w:sz w:val="24"/>
          <w:szCs w:val="24"/>
        </w:rPr>
        <w:t>ую»</w:t>
      </w:r>
      <w:r w:rsidR="00B6421B" w:rsidRPr="00027213">
        <w:rPr>
          <w:rFonts w:ascii="Times New Roman" w:hAnsi="Times New Roman" w:cs="Times New Roman"/>
          <w:sz w:val="24"/>
          <w:szCs w:val="24"/>
        </w:rPr>
        <w:t xml:space="preserve"> интеграци</w:t>
      </w:r>
      <w:r w:rsidR="00062D71">
        <w:rPr>
          <w:rFonts w:ascii="Times New Roman" w:hAnsi="Times New Roman" w:cs="Times New Roman"/>
          <w:sz w:val="24"/>
          <w:szCs w:val="24"/>
        </w:rPr>
        <w:t xml:space="preserve">ю между собой для автоматического обмена данными и повышения эффективности работы всего регионального цифрового контура в целом. Усиливается </w:t>
      </w:r>
      <w:r w:rsidR="00B6421B" w:rsidRPr="00027213">
        <w:rPr>
          <w:rFonts w:ascii="Times New Roman" w:hAnsi="Times New Roman" w:cs="Times New Roman"/>
          <w:sz w:val="24"/>
          <w:szCs w:val="24"/>
        </w:rPr>
        <w:t xml:space="preserve">необходимость постоянного привлечения финансовых и кадровых ресурсов. </w:t>
      </w:r>
      <w:r w:rsidR="00062D71">
        <w:rPr>
          <w:rFonts w:ascii="Times New Roman" w:hAnsi="Times New Roman" w:cs="Times New Roman"/>
          <w:sz w:val="24"/>
          <w:szCs w:val="24"/>
        </w:rPr>
        <w:t>Есть з</w:t>
      </w:r>
      <w:r w:rsidR="00062D71" w:rsidRPr="00062D71">
        <w:rPr>
          <w:rFonts w:ascii="Times New Roman" w:hAnsi="Times New Roman" w:cs="Times New Roman"/>
          <w:sz w:val="24"/>
          <w:szCs w:val="24"/>
        </w:rPr>
        <w:t>апрос от главных врачей на переход на единое программное решение в регионе</w:t>
      </w:r>
      <w:r w:rsidR="00062D71">
        <w:rPr>
          <w:rFonts w:ascii="Times New Roman" w:hAnsi="Times New Roman" w:cs="Times New Roman"/>
          <w:sz w:val="24"/>
          <w:szCs w:val="24"/>
        </w:rPr>
        <w:t>.</w:t>
      </w:r>
    </w:p>
    <w:p w14:paraId="7BF0722D" w14:textId="030D57DD" w:rsidR="00F17811" w:rsidRPr="00027213" w:rsidRDefault="00F17811" w:rsidP="00EE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811">
        <w:rPr>
          <w:rFonts w:ascii="Times New Roman" w:hAnsi="Times New Roman" w:cs="Times New Roman"/>
          <w:sz w:val="24"/>
          <w:szCs w:val="24"/>
        </w:rPr>
        <w:t xml:space="preserve">Это все вместе послужило основанием для построения ГИСЗ региона в новом качестве, в виде единого </w:t>
      </w:r>
      <w:r>
        <w:rPr>
          <w:rFonts w:ascii="Times New Roman" w:hAnsi="Times New Roman" w:cs="Times New Roman"/>
          <w:sz w:val="24"/>
          <w:szCs w:val="24"/>
        </w:rPr>
        <w:t>программного продукта</w:t>
      </w:r>
      <w:r w:rsidRPr="00F17811">
        <w:rPr>
          <w:rFonts w:ascii="Times New Roman" w:hAnsi="Times New Roman" w:cs="Times New Roman"/>
          <w:sz w:val="24"/>
          <w:szCs w:val="24"/>
        </w:rPr>
        <w:t xml:space="preserve"> на весь регион, решение должно быть отечественным, облачным, с поддержкой интеграционных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A085B4" w14:textId="3AF5CDAF" w:rsidR="00BD0C0E" w:rsidRPr="00027213" w:rsidRDefault="00B6421B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  <w:t>Ставим</w:t>
      </w:r>
      <w:r w:rsidR="00BD0C0E" w:rsidRPr="00027213"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  <w:t xml:space="preserve"> цель</w:t>
      </w:r>
      <w:r w:rsidR="00BD0C0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– </w:t>
      </w:r>
      <w:r w:rsidR="0061276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перевод системы здравоохранения региона на современную отечественную информационно-технологическую платформу,</w:t>
      </w:r>
      <w:r w:rsidR="00F7401D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</w:t>
      </w:r>
      <w:r w:rsidR="0061276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обеспечивающую опережающее достижение показателей национального проекта «Здравоохранение», в том числе </w:t>
      </w:r>
      <w:r w:rsidR="00F7401D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(далее – РП </w:t>
      </w:r>
      <w:r w:rsidR="002915E6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Е</w:t>
      </w:r>
      <w:r w:rsidR="00F7401D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ЦКЗ)</w:t>
      </w:r>
      <w:r w:rsidR="0061276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.</w:t>
      </w:r>
    </w:p>
    <w:p w14:paraId="6AEB32E6" w14:textId="2C420617" w:rsidR="0061276E" w:rsidRPr="00027213" w:rsidRDefault="00B6421B" w:rsidP="0061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  <w:t>Решаем следующие задачи</w:t>
      </w:r>
      <w:r w:rsidR="00F17811"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  <w:t>:</w:t>
      </w:r>
    </w:p>
    <w:p w14:paraId="696057BC" w14:textId="420DF153" w:rsidR="0061276E" w:rsidRPr="00027213" w:rsidRDefault="0061276E" w:rsidP="00135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•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ab/>
        <w:t>Построить ГИСЗ региона на единой облачной отечественной платформе, подключить все</w:t>
      </w:r>
      <w:r w:rsidR="00F7401D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 xml:space="preserve"> </w:t>
      </w:r>
      <w:r w:rsidR="00123BFD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 xml:space="preserve">государственные </w:t>
      </w:r>
      <w:r w:rsidR="00F7401D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медицинские организации (далее – МО)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;</w:t>
      </w:r>
    </w:p>
    <w:p w14:paraId="3012B4FE" w14:textId="0A5B7FBE" w:rsidR="0061276E" w:rsidRPr="00027213" w:rsidRDefault="0061276E" w:rsidP="00135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•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ab/>
        <w:t>Провести максимально безболезненн</w:t>
      </w:r>
      <w:r w:rsidR="00062D71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ый переход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, не допустить блокирующих срывов в работе МО;</w:t>
      </w:r>
    </w:p>
    <w:p w14:paraId="58B64B1D" w14:textId="296B5337" w:rsidR="0061276E" w:rsidRPr="00027213" w:rsidRDefault="0061276E" w:rsidP="00135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•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ab/>
        <w:t>Запустить базовые бизнес</w:t>
      </w:r>
      <w:r w:rsidR="00123BFD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-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процессы работы МО в первый год внедрения;</w:t>
      </w:r>
    </w:p>
    <w:p w14:paraId="646C8561" w14:textId="57FDF4BF" w:rsidR="0061276E" w:rsidRPr="00027213" w:rsidRDefault="0061276E" w:rsidP="00135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•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ab/>
        <w:t xml:space="preserve">Адаптировать максимально возможные </w:t>
      </w:r>
      <w:r w:rsidR="00F7401D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бизнес-процессы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 xml:space="preserve"> в деятельности МО под работу в </w:t>
      </w:r>
      <w:r w:rsidR="00227CEA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ГИСЗ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, учитывая уровень автоматизации, имеющийся в регионе до перехода;</w:t>
      </w:r>
    </w:p>
    <w:p w14:paraId="3245BF05" w14:textId="77777777" w:rsidR="0061276E" w:rsidRPr="00027213" w:rsidRDefault="0061276E" w:rsidP="00135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•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ab/>
        <w:t>Обеспечить юридически значимый электронный медицинский документооборот;</w:t>
      </w:r>
    </w:p>
    <w:p w14:paraId="38BDE20F" w14:textId="61DE44E4" w:rsidR="0061276E" w:rsidRPr="00027213" w:rsidRDefault="0061276E" w:rsidP="00135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•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ab/>
        <w:t>Выровнять уровень автоматизации в регионе;</w:t>
      </w:r>
    </w:p>
    <w:p w14:paraId="6796189D" w14:textId="77777777" w:rsidR="0061276E" w:rsidRPr="00027213" w:rsidRDefault="0061276E" w:rsidP="00135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•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ab/>
        <w:t>Сделать ГИСЗ удобным инструментом для врача, обеспечить цифровые сервисы для пациентов;</w:t>
      </w:r>
    </w:p>
    <w:p w14:paraId="5049BFDA" w14:textId="0C641159" w:rsidR="0061276E" w:rsidRPr="00027213" w:rsidRDefault="0061276E" w:rsidP="001355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•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ab/>
        <w:t>Не допустить снижения показателей РП ЕЦ</w:t>
      </w:r>
      <w:r w:rsidR="00F7401D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КЗ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 xml:space="preserve"> в год внедрения, далее 2022 год войти в тройку регионов лидеров по цифровой трансформации здравоохранения;</w:t>
      </w:r>
    </w:p>
    <w:p w14:paraId="7D46DC68" w14:textId="3851E5F0" w:rsidR="00C42057" w:rsidRPr="00027213" w:rsidRDefault="008E52A2" w:rsidP="00612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  <w:t>Этапы реализации</w:t>
      </w:r>
      <w:r w:rsidR="00C42057" w:rsidRPr="00027213"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  <w:t>:</w:t>
      </w:r>
    </w:p>
    <w:p w14:paraId="19B223AD" w14:textId="77777777" w:rsidR="00C42057" w:rsidRPr="00027213" w:rsidRDefault="00C42057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2019 год – анализ рынка, защита бюджета;</w:t>
      </w:r>
    </w:p>
    <w:p w14:paraId="1A7C5D4F" w14:textId="432A0D11" w:rsidR="00C42057" w:rsidRPr="00027213" w:rsidRDefault="00C42057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2020 год – пилот в 5</w:t>
      </w:r>
      <w:r w:rsidR="00227CEA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-ти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 xml:space="preserve"> </w:t>
      </w:r>
      <w:r w:rsidR="00227CEA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 xml:space="preserve">многопрофильных 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медицинских организациях;</w:t>
      </w:r>
      <w:r w:rsidRPr="00027213">
        <w:rPr>
          <w:rFonts w:ascii="Times New Roman" w:hAnsi="Times New Roman" w:cs="Times New Roman"/>
          <w:sz w:val="24"/>
          <w:szCs w:val="24"/>
        </w:rPr>
        <w:t xml:space="preserve"> подготовка мощностей в </w:t>
      </w:r>
      <w:r w:rsidR="00F7401D">
        <w:rPr>
          <w:rFonts w:ascii="Times New Roman" w:hAnsi="Times New Roman" w:cs="Times New Roman"/>
          <w:sz w:val="24"/>
          <w:szCs w:val="24"/>
        </w:rPr>
        <w:t>Центре обработки данных</w:t>
      </w:r>
      <w:r w:rsidR="003A1B9A">
        <w:rPr>
          <w:rFonts w:ascii="Times New Roman" w:hAnsi="Times New Roman" w:cs="Times New Roman"/>
          <w:sz w:val="24"/>
          <w:szCs w:val="24"/>
        </w:rPr>
        <w:t xml:space="preserve"> (ЦОД) здравоохранения</w:t>
      </w:r>
      <w:r w:rsidRPr="00027213">
        <w:rPr>
          <w:rFonts w:ascii="Times New Roman" w:hAnsi="Times New Roman" w:cs="Times New Roman"/>
          <w:sz w:val="24"/>
          <w:szCs w:val="24"/>
        </w:rPr>
        <w:t>;</w:t>
      </w:r>
    </w:p>
    <w:p w14:paraId="6E5F8F4D" w14:textId="78DF8E0D" w:rsidR="00C42057" w:rsidRPr="00027213" w:rsidRDefault="00C42057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2021 год – подключаем оставшиеся</w:t>
      </w:r>
      <w:r w:rsidR="00B00BE1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 xml:space="preserve"> 19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 xml:space="preserve"> МО (</w:t>
      </w:r>
      <w:r w:rsidR="00B00BE1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из которых 8 многопрофильны</w:t>
      </w:r>
      <w:r w:rsidR="002915E6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е</w:t>
      </w: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>);</w:t>
      </w:r>
    </w:p>
    <w:p w14:paraId="0B12EDC9" w14:textId="1B460851" w:rsidR="00C31742" w:rsidRPr="00027213" w:rsidRDefault="00C42057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Cs/>
          <w:iCs/>
          <w:color w:val="020C18"/>
          <w:sz w:val="24"/>
          <w:szCs w:val="24"/>
          <w:lang w:eastAsia="ru-RU"/>
        </w:rPr>
        <w:t xml:space="preserve">2022 год – промышленная эксплуатация. </w:t>
      </w:r>
      <w:r w:rsidR="00C31742" w:rsidRPr="0002721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</w:p>
    <w:p w14:paraId="2DC07D3D" w14:textId="1DE25ECC" w:rsidR="00C42057" w:rsidRPr="00027213" w:rsidRDefault="00C42057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Все врачи начинали работу в</w:t>
      </w:r>
      <w:r w:rsidR="00227CEA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ГИСЗ на основе 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</w:t>
      </w:r>
      <w:r w:rsidR="00F7401D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Единой цифровой платформы (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ЕЦП</w:t>
      </w:r>
      <w:r w:rsidR="00F7401D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)</w:t>
      </w:r>
      <w:r w:rsidR="00227CEA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-МИС 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сразу </w:t>
      </w:r>
      <w:r w:rsidR="00F7401D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с использованием усиленной квалифицированной электронной подписи (УКЭП)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(100% врачей оснащены УКЭП, оснащение начали централизовано с 2017 года), все первичные медицинские документы, заведенные в ЕЦП, сразу подписывались УКЭП, и это было обязательным требованием.</w:t>
      </w:r>
    </w:p>
    <w:p w14:paraId="6E501008" w14:textId="74D957D0" w:rsidR="00B6392E" w:rsidRPr="00027213" w:rsidRDefault="00B6392E" w:rsidP="00EE7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13">
        <w:rPr>
          <w:rFonts w:ascii="Times New Roman" w:hAnsi="Times New Roman" w:cs="Times New Roman"/>
          <w:sz w:val="24"/>
          <w:szCs w:val="24"/>
        </w:rPr>
        <w:t>Настройк</w:t>
      </w:r>
      <w:r w:rsidR="00C42057" w:rsidRPr="00027213">
        <w:rPr>
          <w:rFonts w:ascii="Times New Roman" w:hAnsi="Times New Roman" w:cs="Times New Roman"/>
          <w:sz w:val="24"/>
          <w:szCs w:val="24"/>
        </w:rPr>
        <w:t>у</w:t>
      </w:r>
      <w:r w:rsidRPr="00027213">
        <w:rPr>
          <w:rFonts w:ascii="Times New Roman" w:hAnsi="Times New Roman" w:cs="Times New Roman"/>
          <w:sz w:val="24"/>
          <w:szCs w:val="24"/>
        </w:rPr>
        <w:t xml:space="preserve"> структуры и штатного расписания согласовывали с </w:t>
      </w:r>
      <w:r w:rsidR="00F7401D">
        <w:rPr>
          <w:rFonts w:ascii="Times New Roman" w:hAnsi="Times New Roman" w:cs="Times New Roman"/>
          <w:sz w:val="24"/>
          <w:szCs w:val="24"/>
        </w:rPr>
        <w:t>федеральными реестрами медицинских организаций (</w:t>
      </w:r>
      <w:r w:rsidRPr="00027213">
        <w:rPr>
          <w:rFonts w:ascii="Times New Roman" w:hAnsi="Times New Roman" w:cs="Times New Roman"/>
          <w:sz w:val="24"/>
          <w:szCs w:val="24"/>
        </w:rPr>
        <w:t>ФРМО</w:t>
      </w:r>
      <w:r w:rsidR="00D944F8">
        <w:rPr>
          <w:rFonts w:ascii="Times New Roman" w:hAnsi="Times New Roman" w:cs="Times New Roman"/>
          <w:sz w:val="24"/>
          <w:szCs w:val="24"/>
        </w:rPr>
        <w:t xml:space="preserve">) </w:t>
      </w:r>
      <w:r w:rsidRPr="00027213">
        <w:rPr>
          <w:rFonts w:ascii="Times New Roman" w:hAnsi="Times New Roman" w:cs="Times New Roman"/>
          <w:sz w:val="24"/>
          <w:szCs w:val="24"/>
        </w:rPr>
        <w:t xml:space="preserve">и </w:t>
      </w:r>
      <w:r w:rsidR="00D944F8">
        <w:rPr>
          <w:rFonts w:ascii="Times New Roman" w:hAnsi="Times New Roman" w:cs="Times New Roman"/>
          <w:sz w:val="24"/>
          <w:szCs w:val="24"/>
        </w:rPr>
        <w:t>медицинских работников (</w:t>
      </w:r>
      <w:r w:rsidRPr="00027213">
        <w:rPr>
          <w:rFonts w:ascii="Times New Roman" w:hAnsi="Times New Roman" w:cs="Times New Roman"/>
          <w:sz w:val="24"/>
          <w:szCs w:val="24"/>
        </w:rPr>
        <w:t>ФРМР</w:t>
      </w:r>
      <w:r w:rsidR="00D944F8">
        <w:rPr>
          <w:rFonts w:ascii="Times New Roman" w:hAnsi="Times New Roman" w:cs="Times New Roman"/>
          <w:sz w:val="24"/>
          <w:szCs w:val="24"/>
        </w:rPr>
        <w:t>)</w:t>
      </w:r>
      <w:r w:rsidRPr="00027213">
        <w:rPr>
          <w:rFonts w:ascii="Times New Roman" w:hAnsi="Times New Roman" w:cs="Times New Roman"/>
          <w:sz w:val="24"/>
          <w:szCs w:val="24"/>
        </w:rPr>
        <w:t>, это очень важн</w:t>
      </w:r>
      <w:r w:rsidR="00C42057" w:rsidRPr="00027213">
        <w:rPr>
          <w:rFonts w:ascii="Times New Roman" w:hAnsi="Times New Roman" w:cs="Times New Roman"/>
          <w:sz w:val="24"/>
          <w:szCs w:val="24"/>
        </w:rPr>
        <w:t>о</w:t>
      </w:r>
      <w:r w:rsidRPr="00027213">
        <w:rPr>
          <w:rFonts w:ascii="Times New Roman" w:hAnsi="Times New Roman" w:cs="Times New Roman"/>
          <w:sz w:val="24"/>
          <w:szCs w:val="24"/>
        </w:rPr>
        <w:t xml:space="preserve">, </w:t>
      </w:r>
      <w:r w:rsidRPr="00027213">
        <w:rPr>
          <w:rFonts w:ascii="Times New Roman" w:hAnsi="Times New Roman" w:cs="Times New Roman"/>
          <w:sz w:val="24"/>
          <w:szCs w:val="24"/>
        </w:rPr>
        <w:lastRenderedPageBreak/>
        <w:t xml:space="preserve">от качества </w:t>
      </w:r>
      <w:r w:rsidR="00C42057" w:rsidRPr="00027213">
        <w:rPr>
          <w:rFonts w:ascii="Times New Roman" w:hAnsi="Times New Roman" w:cs="Times New Roman"/>
          <w:sz w:val="24"/>
          <w:szCs w:val="24"/>
        </w:rPr>
        <w:t xml:space="preserve">ее </w:t>
      </w:r>
      <w:r w:rsidRPr="00027213">
        <w:rPr>
          <w:rFonts w:ascii="Times New Roman" w:hAnsi="Times New Roman" w:cs="Times New Roman"/>
          <w:sz w:val="24"/>
          <w:szCs w:val="24"/>
        </w:rPr>
        <w:t xml:space="preserve">проведения зависит, как будет проходить выгрузка в федеральные сервисы ЕГИСЗ и межведомственное взаимодействие </w:t>
      </w:r>
      <w:r w:rsidR="00D944F8">
        <w:rPr>
          <w:rFonts w:ascii="Times New Roman" w:hAnsi="Times New Roman" w:cs="Times New Roman"/>
          <w:sz w:val="24"/>
          <w:szCs w:val="24"/>
        </w:rPr>
        <w:t xml:space="preserve">с </w:t>
      </w:r>
      <w:r w:rsidR="0021386E" w:rsidRPr="00027213">
        <w:rPr>
          <w:rFonts w:ascii="Times New Roman" w:hAnsi="Times New Roman" w:cs="Times New Roman"/>
          <w:sz w:val="24"/>
          <w:szCs w:val="24"/>
        </w:rPr>
        <w:t xml:space="preserve">ТФОМС, ФСС, </w:t>
      </w:r>
      <w:r w:rsidRPr="00027213">
        <w:rPr>
          <w:rFonts w:ascii="Times New Roman" w:hAnsi="Times New Roman" w:cs="Times New Roman"/>
          <w:sz w:val="24"/>
          <w:szCs w:val="24"/>
        </w:rPr>
        <w:t xml:space="preserve">ЗАГС, </w:t>
      </w:r>
      <w:r w:rsidR="00572514" w:rsidRPr="00027213">
        <w:rPr>
          <w:rFonts w:ascii="Times New Roman" w:hAnsi="Times New Roman" w:cs="Times New Roman"/>
          <w:sz w:val="24"/>
          <w:szCs w:val="24"/>
        </w:rPr>
        <w:t>Росгвардия</w:t>
      </w:r>
      <w:r w:rsidR="00C42057" w:rsidRPr="00027213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68B5DF24" w14:textId="60FB39F2" w:rsidR="00B6392E" w:rsidRPr="00027213" w:rsidRDefault="00B6392E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Подключали все цифровые анализаторы к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лабораторной информационной системе (далее – 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ЛИС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)</w:t>
      </w:r>
      <w:r w:rsidR="00C4205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. </w:t>
      </w:r>
      <w:r w:rsidR="00CD535C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Ц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ентрализованно закуп</w:t>
      </w:r>
      <w:r w:rsidR="00CD535C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или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штрих сканеры и принтеры для печати </w:t>
      </w:r>
      <w:r w:rsidR="00572514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штрих</w:t>
      </w:r>
      <w:r w:rsidR="002A6AD5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-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кодов для лабораторий</w:t>
      </w:r>
      <w:r w:rsidR="00C4205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.</w:t>
      </w:r>
      <w:r w:rsidR="00062D71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Провели дооснащение и обновление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автоматизированных рабочих мест</w:t>
      </w:r>
      <w:r w:rsidR="00062D71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врачей.</w:t>
      </w:r>
      <w:r w:rsidR="00C4205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Осуществили </w:t>
      </w:r>
      <w:r w:rsidR="000C3FA2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монтаж и настройку 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Электронной очереди, адаптированной в функционал ЕЦП, с которым работает врач</w:t>
      </w:r>
      <w:r w:rsidR="00C4205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.</w:t>
      </w:r>
      <w:r w:rsidR="00CD69A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</w:t>
      </w:r>
    </w:p>
    <w:p w14:paraId="243E60F1" w14:textId="63EC7326" w:rsidR="00AB6BA1" w:rsidRPr="00027213" w:rsidRDefault="000C3FA2" w:rsidP="00EE7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В п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ерв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ую очередь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запускали базовые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бизнес-процессы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 - это расписания, </w:t>
      </w:r>
      <w:r w:rsidR="00CF3047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ведение электронной  медицинской документации и формирование 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реестр</w:t>
      </w:r>
      <w:r w:rsidR="00CF3047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ов 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на оплату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обязательного медицинского страхования (далее – ОМС)</w:t>
      </w:r>
      <w:r w:rsidR="00CF3047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на их основе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,  выгрузк</w:t>
      </w:r>
      <w:r w:rsidR="00CF3047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а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внесенных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структурированных электронных 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мед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ицинских 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документов (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далее - 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СЭ</w:t>
      </w:r>
      <w:r w:rsidR="0057538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МД) в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подсистемы «Интегрированная электронная медицинская карта» (</w:t>
      </w:r>
      <w:r w:rsidR="0057538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ИЭМК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) </w:t>
      </w:r>
      <w:r w:rsidR="0057538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и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«Реестр электронных медицинских документов» (</w:t>
      </w:r>
      <w:r w:rsidR="0057538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РЭМД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) ЕГИСЗ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,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электронных листов нетрудоспособности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, направлени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й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на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медико-социальную экспертизу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, дополнительно каждая МО сама выбирала порядок запуска каждого блока, больницы составляли </w:t>
      </w:r>
      <w:r w:rsidR="00C4205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свой </w:t>
      </w:r>
      <w:r w:rsidR="00B6392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план внедрения исходя из своей ситуации.</w:t>
      </w:r>
      <w:r w:rsidR="00AB6BA1" w:rsidRPr="000272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14:paraId="0819B081" w14:textId="7409FC1D" w:rsidR="00B6392E" w:rsidRPr="00027213" w:rsidRDefault="00D40DA0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Р</w:t>
      </w:r>
      <w:r w:rsidR="008F33AD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еестр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ы</w:t>
      </w:r>
      <w:r w:rsidR="008F33AD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ОМС</w:t>
      </w:r>
      <w:r w:rsidR="00C4205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. Очень </w:t>
      </w:r>
      <w:r w:rsidR="008F33AD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важно – это финансирование больницы</w:t>
      </w:r>
      <w:r w:rsidR="00CD69A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. Подход </w:t>
      </w:r>
      <w:r w:rsidR="00C4205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один </w:t>
      </w:r>
      <w:r w:rsidR="00CD69A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– реестры формируются только на основе первичной медицинской документации, внесенной в ЕЦП. </w:t>
      </w:r>
      <w:r w:rsidR="00062D71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Полный отказ от «</w:t>
      </w:r>
      <w:r w:rsidR="00160D3F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наби</w:t>
      </w:r>
      <w:r w:rsidR="00062D71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валок» для внесения </w:t>
      </w:r>
      <w:proofErr w:type="gramStart"/>
      <w:r w:rsidR="00807F2C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талонов амбулаторного пациента и карт</w:t>
      </w:r>
      <w:proofErr w:type="gramEnd"/>
      <w:r w:rsidR="00807F2C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</w:t>
      </w:r>
      <w:r w:rsidR="00062D71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выбывшего из стационара.  </w:t>
      </w:r>
      <w:r w:rsidR="008F33AD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Отдельная линия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технической поддержки</w:t>
      </w:r>
      <w:r w:rsidR="008F33AD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по реестрам, еженедельное формирование реестров и направление в ТФОМС</w:t>
      </w:r>
      <w:r w:rsidR="00C4205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,</w:t>
      </w:r>
      <w:r w:rsidR="008F33AD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анализ ошибок, корректировка разноски первичной мед документации и снова формирование и проверка в ТФОМС реестров. Все </w:t>
      </w:r>
      <w:r w:rsidR="00CD535C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проблемы</w:t>
      </w:r>
      <w:r w:rsidR="008F33AD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по реестрам оперативно отрабатывались РТ МИС. </w:t>
      </w:r>
    </w:p>
    <w:p w14:paraId="5CFED122" w14:textId="6D36884B" w:rsidR="006C3F3F" w:rsidRPr="00027213" w:rsidRDefault="002A6AD5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М</w:t>
      </w:r>
      <w:r w:rsidR="006C3F3F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ного проблем, много вопросов от МО, принято решение провести выездное совещание на базе  Ноябрьской ЦГБ с приглашением всех МО и 1 и 2 го этапа и представителями РТ МИС, апрель 2021 года, как раз с 1 апреля МО 1 этапа перешли по приказу на работу в промышленном режиме в ЕЦП.</w:t>
      </w:r>
    </w:p>
    <w:p w14:paraId="36A9F752" w14:textId="0D48CDC6" w:rsidR="006C3F3F" w:rsidRPr="00027213" w:rsidRDefault="006C3F3F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В рамках мероприятия на примере Ноябрьской ЦГБ непосредственно на рабочих местах врачей и мед персонала рассматривали имеющиеся проблемы и искали пути их решения.</w:t>
      </w:r>
    </w:p>
    <w:p w14:paraId="3181C2D5" w14:textId="73CA0788" w:rsidR="006C3F3F" w:rsidRPr="00027213" w:rsidRDefault="006C3F3F" w:rsidP="00EE7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Самое важное при внедрении это адаптация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бизнес-процессов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работы больницы под программу, возможно</w:t>
      </w:r>
      <w:r w:rsidR="00FC7AF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сть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пересмотреть и оптимизировать их, выработать типовые подходы для региона, создать удобный инструмент для работы врача. Переход больниц на новое </w:t>
      </w:r>
      <w:r w:rsidR="00F7401D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программное обеспечение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</w:t>
      </w:r>
      <w:r w:rsidR="00D944F8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— это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новая технология работы больница и в этом процессе участвуют все не только ИТ службы, в первую очередь руководители медицинской организации.</w:t>
      </w:r>
      <w:r w:rsidR="00AB6BA1" w:rsidRPr="000272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</w:p>
    <w:p w14:paraId="06BF2186" w14:textId="2DE1B078" w:rsidR="008E52A2" w:rsidRPr="00027213" w:rsidRDefault="008E52A2" w:rsidP="00EE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  <w:t>Необ</w:t>
      </w:r>
      <w:r w:rsidR="00B701CC" w:rsidRPr="00027213"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  <w:t>ходимые ресурсы (финансы, люди)</w:t>
      </w:r>
      <w:r w:rsidR="00621E93" w:rsidRPr="00027213">
        <w:rPr>
          <w:rFonts w:ascii="Times New Roman" w:eastAsia="Times New Roman" w:hAnsi="Times New Roman" w:cs="Times New Roman"/>
          <w:b/>
          <w:iCs/>
          <w:color w:val="020C18"/>
          <w:sz w:val="24"/>
          <w:szCs w:val="24"/>
          <w:lang w:eastAsia="ru-RU"/>
        </w:rPr>
        <w:t xml:space="preserve"> </w:t>
      </w:r>
    </w:p>
    <w:p w14:paraId="4BEBB8A7" w14:textId="20EAE4E3" w:rsidR="0061276E" w:rsidRPr="00027213" w:rsidRDefault="0061276E" w:rsidP="006127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Проектная команда региона: директор департамента, первый заместитель директора департамента – РТЦ сферы здравоохранения, директор и вся команда МИАЦ, главные врачи МО, замы главных врачей по ИТ либо руководители ИТ служб в МО.  </w:t>
      </w:r>
    </w:p>
    <w:p w14:paraId="2D17C16D" w14:textId="77777777" w:rsidR="0061276E" w:rsidRPr="00027213" w:rsidRDefault="0061276E" w:rsidP="006127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Проектная команда со стороны разработчика. </w:t>
      </w:r>
    </w:p>
    <w:p w14:paraId="03643583" w14:textId="6AFD5B0B" w:rsidR="0061276E" w:rsidRPr="00027213" w:rsidRDefault="0061276E" w:rsidP="006127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Организация рабочего конструктивного взаимодействия проектны</w:t>
      </w:r>
      <w:r w:rsidR="00A0703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х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команд, направленного на результат.</w:t>
      </w:r>
    </w:p>
    <w:p w14:paraId="36659DEF" w14:textId="7B190E26" w:rsidR="0061276E" w:rsidRPr="00027213" w:rsidRDefault="0061276E" w:rsidP="006127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ОКR 2021 года – стать лучшим внедрением ЕЦП, получили поддержку от разработчика в виде участия во внедрении прежнего вендора, в реализации интеграции с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системой поддержки принятия врачебных решений</w:t>
      </w:r>
      <w:r w:rsidR="003A1B9A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(СППВР) </w:t>
      </w:r>
      <w:r w:rsidR="00602909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на основе </w:t>
      </w:r>
      <w:r w:rsidR="00D944F8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искусственного интеллекта</w:t>
      </w:r>
      <w:r w:rsidR="00711B70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(ИИ)</w:t>
      </w:r>
      <w:r w:rsidR="00602909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- 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Webiomed, в проведении выездных мероприятий в МО региона. </w:t>
      </w:r>
    </w:p>
    <w:p w14:paraId="0D4D27C0" w14:textId="4D5B9CF3" w:rsidR="0061276E" w:rsidRPr="00027213" w:rsidRDefault="0061276E" w:rsidP="006127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ОКR – по итогам 2022 года войти в тройку лидеров рейтинга Минздрава РФ «Цифровая зрелость».</w:t>
      </w:r>
    </w:p>
    <w:p w14:paraId="28C1D197" w14:textId="464DA19F" w:rsidR="00027213" w:rsidRPr="00027213" w:rsidRDefault="00027213" w:rsidP="006127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Это очень сплотило команду! Такой сложный переход прошел максимально комфортно, команда выполнила поставленные задачи, выстояла, сохранилась и приросла новыми единомышленниками!</w:t>
      </w:r>
    </w:p>
    <w:p w14:paraId="292E0293" w14:textId="7FB3449A" w:rsidR="008E52A2" w:rsidRPr="00027213" w:rsidRDefault="008E52A2" w:rsidP="00EE75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b/>
          <w:color w:val="020C18"/>
          <w:sz w:val="24"/>
          <w:szCs w:val="24"/>
          <w:lang w:eastAsia="ru-RU"/>
        </w:rPr>
        <w:t>Полученные результаты (качественные, количественные)</w:t>
      </w:r>
      <w:r w:rsidR="00ED2396" w:rsidRPr="00027213">
        <w:rPr>
          <w:rFonts w:ascii="Times New Roman" w:eastAsia="Times New Roman" w:hAnsi="Times New Roman" w:cs="Times New Roman"/>
          <w:b/>
          <w:color w:val="020C18"/>
          <w:sz w:val="24"/>
          <w:szCs w:val="24"/>
          <w:lang w:eastAsia="ru-RU"/>
        </w:rPr>
        <w:t>:</w:t>
      </w:r>
    </w:p>
    <w:p w14:paraId="65259D1D" w14:textId="3222CE04" w:rsidR="00DC73D9" w:rsidRPr="00027213" w:rsidRDefault="00DC73D9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lastRenderedPageBreak/>
        <w:t>Весь регион работа</w:t>
      </w:r>
      <w:r w:rsidR="00ED2396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е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т на едином облачном решении</w:t>
      </w:r>
      <w:r w:rsidR="002A6AD5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.</w:t>
      </w:r>
    </w:p>
    <w:p w14:paraId="6F0947F6" w14:textId="2D4BCCE1" w:rsidR="00734DB7" w:rsidRPr="00027213" w:rsidRDefault="00734DB7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Техническая база единая, размещена в ЦОД здравоохранения ЯНАО на базе ГБУЗ «МИАЦ ЯНАО», единое техническое сопровождение и консультирование</w:t>
      </w:r>
      <w:r w:rsidR="00ED2396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.</w:t>
      </w:r>
    </w:p>
    <w:p w14:paraId="521A8DD2" w14:textId="1134A5C5" w:rsidR="00D40DA0" w:rsidRPr="00027213" w:rsidRDefault="00A84241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Все типы реестров на оплату ОМС формируются только на основе, внесенной </w:t>
      </w:r>
      <w:r w:rsidR="00FC7AF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в ЕЦП медицинской документации</w:t>
      </w:r>
      <w:r w:rsidR="00ED2396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. </w:t>
      </w:r>
      <w:r w:rsidR="00D40DA0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Такой подход позволяет сейчас тестировать электронную экспертизу с ТФОМС.</w:t>
      </w:r>
    </w:p>
    <w:p w14:paraId="5FBF8907" w14:textId="0283F95C" w:rsidR="00341700" w:rsidRPr="00027213" w:rsidRDefault="00341700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Все врачи работают в ЕЦП, используют в своей работе УКЭП. По итогам 2022 года доля врачей, от которых в РЭМД зарегистрированы СЭМД по региону 86 %, по МО 3 уровня – 72 %.</w:t>
      </w:r>
    </w:p>
    <w:p w14:paraId="51F8C648" w14:textId="23D431EE" w:rsidR="00341700" w:rsidRPr="00027213" w:rsidRDefault="00341700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Единая </w:t>
      </w:r>
      <w:r w:rsidR="003A1B9A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электронная медицинская карта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пациента в регионе, которую видят лечащие врачи пациента не зависимо от того в какой МО наблюдался пациент, в том числе врачи МО 3 уровня при маршрутизации пациентов из МО 2 </w:t>
      </w:r>
      <w:r w:rsidR="00ED2396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или 1 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уровня.</w:t>
      </w:r>
    </w:p>
    <w:p w14:paraId="4FDB91D8" w14:textId="552D62AC" w:rsidR="00621E93" w:rsidRPr="00027213" w:rsidRDefault="00C032E0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Единый подход к автоматизации </w:t>
      </w:r>
      <w:r w:rsidR="003A1B9A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бизнес-процессов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, типовые </w:t>
      </w:r>
      <w:r w:rsidR="00572514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б</w:t>
      </w:r>
      <w:r w:rsidR="003A1B9A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>изнес-процессы</w:t>
      </w:r>
      <w:r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утверждены приказами департамента для обязательного применения</w:t>
      </w:r>
      <w:r w:rsidR="00DA77CE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. </w:t>
      </w:r>
      <w:r w:rsidR="00FC7AF7" w:rsidRPr="00027213">
        <w:rPr>
          <w:rFonts w:ascii="Times New Roman" w:eastAsia="Times New Roman" w:hAnsi="Times New Roman" w:cs="Times New Roman"/>
          <w:color w:val="020C18"/>
          <w:sz w:val="24"/>
          <w:szCs w:val="24"/>
          <w:lang w:eastAsia="ru-RU"/>
        </w:rPr>
        <w:t xml:space="preserve"> </w:t>
      </w:r>
    </w:p>
    <w:p w14:paraId="0A6CEF26" w14:textId="47947A0E" w:rsidR="00D40DA0" w:rsidRPr="00027213" w:rsidRDefault="00D40DA0" w:rsidP="00EE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13">
        <w:rPr>
          <w:rFonts w:ascii="Times New Roman" w:hAnsi="Times New Roman" w:cs="Times New Roman"/>
          <w:sz w:val="24"/>
          <w:szCs w:val="24"/>
        </w:rPr>
        <w:t>Единые централизованные решения по интеграции</w:t>
      </w:r>
      <w:r w:rsidR="003A1B9A">
        <w:rPr>
          <w:rFonts w:ascii="Times New Roman" w:hAnsi="Times New Roman" w:cs="Times New Roman"/>
          <w:sz w:val="24"/>
          <w:szCs w:val="24"/>
        </w:rPr>
        <w:t xml:space="preserve"> с: системой скорой мед</w:t>
      </w:r>
      <w:r w:rsidR="00711B70">
        <w:rPr>
          <w:rFonts w:ascii="Times New Roman" w:hAnsi="Times New Roman" w:cs="Times New Roman"/>
          <w:sz w:val="24"/>
          <w:szCs w:val="24"/>
        </w:rPr>
        <w:t>ици</w:t>
      </w:r>
      <w:r w:rsidR="003A1B9A">
        <w:rPr>
          <w:rFonts w:ascii="Times New Roman" w:hAnsi="Times New Roman" w:cs="Times New Roman"/>
          <w:sz w:val="24"/>
          <w:szCs w:val="24"/>
        </w:rPr>
        <w:t>н</w:t>
      </w:r>
      <w:r w:rsidR="00711B70">
        <w:rPr>
          <w:rFonts w:ascii="Times New Roman" w:hAnsi="Times New Roman" w:cs="Times New Roman"/>
          <w:sz w:val="24"/>
          <w:szCs w:val="24"/>
        </w:rPr>
        <w:t>с</w:t>
      </w:r>
      <w:r w:rsidR="003A1B9A">
        <w:rPr>
          <w:rFonts w:ascii="Times New Roman" w:hAnsi="Times New Roman" w:cs="Times New Roman"/>
          <w:sz w:val="24"/>
          <w:szCs w:val="24"/>
        </w:rPr>
        <w:t>кой помощи</w:t>
      </w:r>
      <w:r w:rsidRPr="00027213">
        <w:rPr>
          <w:rFonts w:ascii="Times New Roman" w:hAnsi="Times New Roman" w:cs="Times New Roman"/>
          <w:sz w:val="24"/>
          <w:szCs w:val="24"/>
        </w:rPr>
        <w:t xml:space="preserve">, </w:t>
      </w:r>
      <w:r w:rsidR="00711B70">
        <w:rPr>
          <w:rFonts w:ascii="Times New Roman" w:hAnsi="Times New Roman" w:cs="Times New Roman"/>
          <w:sz w:val="24"/>
          <w:szCs w:val="24"/>
        </w:rPr>
        <w:t>системой мониторинга движения лекарственных средств (МДЛП)</w:t>
      </w:r>
      <w:r w:rsidRPr="00027213">
        <w:rPr>
          <w:rFonts w:ascii="Times New Roman" w:hAnsi="Times New Roman" w:cs="Times New Roman"/>
          <w:sz w:val="24"/>
          <w:szCs w:val="24"/>
        </w:rPr>
        <w:t xml:space="preserve">, </w:t>
      </w:r>
      <w:r w:rsidR="003A1B9A">
        <w:rPr>
          <w:rFonts w:ascii="Times New Roman" w:hAnsi="Times New Roman" w:cs="Times New Roman"/>
          <w:sz w:val="24"/>
          <w:szCs w:val="24"/>
        </w:rPr>
        <w:t>центральным архивом медицинских изображений</w:t>
      </w:r>
      <w:r w:rsidRPr="00027213">
        <w:rPr>
          <w:rFonts w:ascii="Times New Roman" w:hAnsi="Times New Roman" w:cs="Times New Roman"/>
          <w:sz w:val="24"/>
          <w:szCs w:val="24"/>
        </w:rPr>
        <w:t xml:space="preserve">, СППВР на основе ИИ </w:t>
      </w:r>
      <w:r w:rsidRPr="00027213">
        <w:rPr>
          <w:rFonts w:ascii="Times New Roman" w:hAnsi="Times New Roman" w:cs="Times New Roman"/>
          <w:sz w:val="24"/>
          <w:szCs w:val="24"/>
          <w:lang w:val="en-US"/>
        </w:rPr>
        <w:t>Webiomed</w:t>
      </w:r>
      <w:r w:rsidRPr="00027213">
        <w:rPr>
          <w:rFonts w:ascii="Times New Roman" w:hAnsi="Times New Roman" w:cs="Times New Roman"/>
          <w:sz w:val="24"/>
          <w:szCs w:val="24"/>
        </w:rPr>
        <w:t>.</w:t>
      </w:r>
    </w:p>
    <w:p w14:paraId="0C5B69BF" w14:textId="26D0E01F" w:rsidR="00EE75B4" w:rsidRPr="00027213" w:rsidRDefault="00602909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E75B4" w:rsidRPr="000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E75B4" w:rsidRPr="000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лучевой </w:t>
      </w:r>
      <w:r w:rsidR="00572514" w:rsidRPr="0002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572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ИИ при анализе медицинских изображений</w:t>
      </w:r>
      <w:r w:rsidR="00EE75B4" w:rsidRPr="000272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097870" w14:textId="2790D325" w:rsidR="00792B4F" w:rsidRPr="00027213" w:rsidRDefault="00792B4F" w:rsidP="00EE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13">
        <w:rPr>
          <w:rFonts w:ascii="Times New Roman" w:hAnsi="Times New Roman" w:cs="Times New Roman"/>
          <w:sz w:val="24"/>
          <w:szCs w:val="24"/>
        </w:rPr>
        <w:t>Единый подход к ведению расписания врачей</w:t>
      </w:r>
      <w:r w:rsidR="002B5966" w:rsidRPr="00027213">
        <w:rPr>
          <w:rFonts w:ascii="Times New Roman" w:hAnsi="Times New Roman" w:cs="Times New Roman"/>
          <w:sz w:val="24"/>
          <w:szCs w:val="24"/>
        </w:rPr>
        <w:t xml:space="preserve"> по 14-ти основным специальностям</w:t>
      </w:r>
      <w:r w:rsidRPr="00027213">
        <w:rPr>
          <w:rFonts w:ascii="Times New Roman" w:hAnsi="Times New Roman" w:cs="Times New Roman"/>
          <w:sz w:val="24"/>
          <w:szCs w:val="24"/>
        </w:rPr>
        <w:t xml:space="preserve">, конкурентность слотов - </w:t>
      </w:r>
      <w:r w:rsidR="00341700" w:rsidRPr="00027213">
        <w:rPr>
          <w:rFonts w:ascii="Times New Roman" w:hAnsi="Times New Roman" w:cs="Times New Roman"/>
          <w:sz w:val="24"/>
          <w:szCs w:val="24"/>
        </w:rPr>
        <w:t>67</w:t>
      </w:r>
      <w:r w:rsidR="002B5966" w:rsidRPr="00027213">
        <w:rPr>
          <w:rFonts w:ascii="Times New Roman" w:hAnsi="Times New Roman" w:cs="Times New Roman"/>
          <w:sz w:val="24"/>
          <w:szCs w:val="24"/>
        </w:rPr>
        <w:t xml:space="preserve"> </w:t>
      </w:r>
      <w:r w:rsidRPr="00027213">
        <w:rPr>
          <w:rFonts w:ascii="Times New Roman" w:hAnsi="Times New Roman" w:cs="Times New Roman"/>
          <w:sz w:val="24"/>
          <w:szCs w:val="24"/>
        </w:rPr>
        <w:t>%</w:t>
      </w:r>
      <w:r w:rsidR="00341700" w:rsidRPr="00027213">
        <w:rPr>
          <w:rFonts w:ascii="Times New Roman" w:hAnsi="Times New Roman" w:cs="Times New Roman"/>
          <w:sz w:val="24"/>
          <w:szCs w:val="24"/>
        </w:rPr>
        <w:t xml:space="preserve">, </w:t>
      </w:r>
      <w:r w:rsidRPr="00027213">
        <w:rPr>
          <w:rFonts w:ascii="Times New Roman" w:hAnsi="Times New Roman" w:cs="Times New Roman"/>
          <w:sz w:val="24"/>
          <w:szCs w:val="24"/>
        </w:rPr>
        <w:t>дистанционной записи</w:t>
      </w:r>
      <w:r w:rsidR="00341700" w:rsidRPr="00027213">
        <w:rPr>
          <w:rFonts w:ascii="Times New Roman" w:hAnsi="Times New Roman" w:cs="Times New Roman"/>
          <w:sz w:val="24"/>
          <w:szCs w:val="24"/>
        </w:rPr>
        <w:t xml:space="preserve"> 83%</w:t>
      </w:r>
      <w:r w:rsidRPr="00027213">
        <w:rPr>
          <w:rFonts w:ascii="Times New Roman" w:hAnsi="Times New Roman" w:cs="Times New Roman"/>
          <w:sz w:val="24"/>
          <w:szCs w:val="24"/>
        </w:rPr>
        <w:t>, посещени</w:t>
      </w:r>
      <w:r w:rsidR="009A18D3" w:rsidRPr="00027213">
        <w:rPr>
          <w:rFonts w:ascii="Times New Roman" w:hAnsi="Times New Roman" w:cs="Times New Roman"/>
          <w:sz w:val="24"/>
          <w:szCs w:val="24"/>
        </w:rPr>
        <w:t>я</w:t>
      </w:r>
      <w:r w:rsidRPr="00027213">
        <w:rPr>
          <w:rFonts w:ascii="Times New Roman" w:hAnsi="Times New Roman" w:cs="Times New Roman"/>
          <w:sz w:val="24"/>
          <w:szCs w:val="24"/>
        </w:rPr>
        <w:t xml:space="preserve"> </w:t>
      </w:r>
      <w:r w:rsidR="00341700" w:rsidRPr="00027213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Pr="00027213">
        <w:rPr>
          <w:rFonts w:ascii="Times New Roman" w:hAnsi="Times New Roman" w:cs="Times New Roman"/>
          <w:sz w:val="24"/>
          <w:szCs w:val="24"/>
        </w:rPr>
        <w:t xml:space="preserve">по записи </w:t>
      </w:r>
      <w:r w:rsidR="009A18D3" w:rsidRPr="00027213">
        <w:rPr>
          <w:rFonts w:ascii="Times New Roman" w:hAnsi="Times New Roman" w:cs="Times New Roman"/>
          <w:sz w:val="24"/>
          <w:szCs w:val="24"/>
        </w:rPr>
        <w:t>в 84%</w:t>
      </w:r>
      <w:r w:rsidR="00E9686A" w:rsidRPr="00027213">
        <w:rPr>
          <w:rFonts w:ascii="Times New Roman" w:hAnsi="Times New Roman" w:cs="Times New Roman"/>
          <w:sz w:val="24"/>
          <w:szCs w:val="24"/>
        </w:rPr>
        <w:t xml:space="preserve"> </w:t>
      </w:r>
      <w:r w:rsidR="009A18D3" w:rsidRPr="00027213">
        <w:rPr>
          <w:rFonts w:ascii="Times New Roman" w:hAnsi="Times New Roman" w:cs="Times New Roman"/>
          <w:sz w:val="24"/>
          <w:szCs w:val="24"/>
        </w:rPr>
        <w:t>случаях</w:t>
      </w:r>
      <w:r w:rsidRPr="00027213">
        <w:rPr>
          <w:rFonts w:ascii="Times New Roman" w:hAnsi="Times New Roman" w:cs="Times New Roman"/>
          <w:sz w:val="24"/>
          <w:szCs w:val="24"/>
        </w:rPr>
        <w:t xml:space="preserve">, доля записей через регистратуру </w:t>
      </w:r>
      <w:r w:rsidR="00341700" w:rsidRPr="00027213">
        <w:rPr>
          <w:rFonts w:ascii="Times New Roman" w:hAnsi="Times New Roman" w:cs="Times New Roman"/>
          <w:sz w:val="24"/>
          <w:szCs w:val="24"/>
        </w:rPr>
        <w:t>менее</w:t>
      </w:r>
      <w:r w:rsidRPr="00027213">
        <w:rPr>
          <w:rFonts w:ascii="Times New Roman" w:hAnsi="Times New Roman" w:cs="Times New Roman"/>
          <w:sz w:val="24"/>
          <w:szCs w:val="24"/>
        </w:rPr>
        <w:t xml:space="preserve"> </w:t>
      </w:r>
      <w:r w:rsidR="0029242F">
        <w:rPr>
          <w:rFonts w:ascii="Times New Roman" w:hAnsi="Times New Roman" w:cs="Times New Roman"/>
          <w:sz w:val="24"/>
          <w:szCs w:val="24"/>
        </w:rPr>
        <w:t>2</w:t>
      </w:r>
      <w:r w:rsidRPr="00027213">
        <w:rPr>
          <w:rFonts w:ascii="Times New Roman" w:hAnsi="Times New Roman" w:cs="Times New Roman"/>
          <w:sz w:val="24"/>
          <w:szCs w:val="24"/>
        </w:rPr>
        <w:t>0%.</w:t>
      </w:r>
      <w:r w:rsidR="00621E93" w:rsidRPr="00027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E2791" w14:textId="146FB446" w:rsidR="00621E93" w:rsidRPr="00027213" w:rsidRDefault="00EE75B4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20C18"/>
          <w:sz w:val="24"/>
          <w:szCs w:val="24"/>
          <w:lang w:eastAsia="ru-RU"/>
        </w:rPr>
      </w:pPr>
      <w:r w:rsidRPr="00027213">
        <w:rPr>
          <w:rFonts w:ascii="Times New Roman" w:hAnsi="Times New Roman" w:cs="Times New Roman"/>
          <w:sz w:val="24"/>
          <w:szCs w:val="24"/>
        </w:rPr>
        <w:t>Н</w:t>
      </w:r>
      <w:r w:rsidR="00D40DA0" w:rsidRPr="00027213">
        <w:rPr>
          <w:rFonts w:ascii="Times New Roman" w:hAnsi="Times New Roman" w:cs="Times New Roman"/>
          <w:sz w:val="24"/>
          <w:szCs w:val="24"/>
        </w:rPr>
        <w:t>аправлени</w:t>
      </w:r>
      <w:r w:rsidRPr="00027213">
        <w:rPr>
          <w:rFonts w:ascii="Times New Roman" w:hAnsi="Times New Roman" w:cs="Times New Roman"/>
          <w:sz w:val="24"/>
          <w:szCs w:val="24"/>
        </w:rPr>
        <w:t>я</w:t>
      </w:r>
      <w:r w:rsidR="00D40DA0" w:rsidRPr="00027213">
        <w:rPr>
          <w:rFonts w:ascii="Times New Roman" w:hAnsi="Times New Roman" w:cs="Times New Roman"/>
          <w:sz w:val="24"/>
          <w:szCs w:val="24"/>
        </w:rPr>
        <w:t xml:space="preserve"> на лабораторную и функциональную диагностику, телемедицину, вакцинацию, диспансеризацию, плановую госпитализацию</w:t>
      </w:r>
      <w:r w:rsidRPr="00027213">
        <w:rPr>
          <w:rFonts w:ascii="Times New Roman" w:hAnsi="Times New Roman" w:cs="Times New Roman"/>
          <w:sz w:val="24"/>
          <w:szCs w:val="24"/>
        </w:rPr>
        <w:t xml:space="preserve"> в МИС сразу на приеме у врача</w:t>
      </w:r>
      <w:r w:rsidR="00E06FE6" w:rsidRPr="00027213">
        <w:rPr>
          <w:rFonts w:ascii="Times New Roman" w:hAnsi="Times New Roman" w:cs="Times New Roman"/>
          <w:sz w:val="24"/>
          <w:szCs w:val="24"/>
        </w:rPr>
        <w:t xml:space="preserve">, запись пациента на патронаж и консультацию </w:t>
      </w:r>
      <w:r w:rsidRPr="00027213">
        <w:rPr>
          <w:rFonts w:ascii="Times New Roman" w:hAnsi="Times New Roman" w:cs="Times New Roman"/>
          <w:sz w:val="24"/>
          <w:szCs w:val="24"/>
        </w:rPr>
        <w:t>при вы</w:t>
      </w:r>
      <w:r w:rsidR="00E06FE6" w:rsidRPr="00027213">
        <w:rPr>
          <w:rFonts w:ascii="Times New Roman" w:hAnsi="Times New Roman" w:cs="Times New Roman"/>
          <w:sz w:val="24"/>
          <w:szCs w:val="24"/>
        </w:rPr>
        <w:t>писке из МО 3 уровня</w:t>
      </w:r>
      <w:r w:rsidR="00D40DA0" w:rsidRPr="00027213">
        <w:rPr>
          <w:rFonts w:ascii="Times New Roman" w:hAnsi="Times New Roman" w:cs="Times New Roman"/>
          <w:sz w:val="24"/>
          <w:szCs w:val="24"/>
        </w:rPr>
        <w:t xml:space="preserve">. </w:t>
      </w:r>
      <w:r w:rsidR="00621E93" w:rsidRPr="00027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0DF6F" w14:textId="3362B94F" w:rsidR="00421894" w:rsidRPr="00027213" w:rsidRDefault="00421894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13">
        <w:rPr>
          <w:rFonts w:ascii="Times New Roman" w:hAnsi="Times New Roman" w:cs="Times New Roman"/>
          <w:sz w:val="24"/>
          <w:szCs w:val="24"/>
        </w:rPr>
        <w:t>В 10 МО</w:t>
      </w:r>
      <w:r w:rsidR="00792B4F" w:rsidRPr="00027213">
        <w:rPr>
          <w:rFonts w:ascii="Times New Roman" w:hAnsi="Times New Roman" w:cs="Times New Roman"/>
          <w:sz w:val="24"/>
          <w:szCs w:val="24"/>
        </w:rPr>
        <w:t xml:space="preserve"> (самых крупных) </w:t>
      </w:r>
      <w:r w:rsidRPr="00027213">
        <w:rPr>
          <w:rFonts w:ascii="Times New Roman" w:hAnsi="Times New Roman" w:cs="Times New Roman"/>
          <w:sz w:val="24"/>
          <w:szCs w:val="24"/>
        </w:rPr>
        <w:t>внедрена электронная очередь</w:t>
      </w:r>
      <w:r w:rsidR="00792B4F" w:rsidRPr="00027213">
        <w:rPr>
          <w:rFonts w:ascii="Times New Roman" w:hAnsi="Times New Roman" w:cs="Times New Roman"/>
          <w:sz w:val="24"/>
          <w:szCs w:val="24"/>
        </w:rPr>
        <w:t>, врачи управляют патоками пациентов. Разгрузили регистратуры, оптимизировали потоки пациентов, пациенту предоставили удобный инструмент для самозаписи.</w:t>
      </w:r>
      <w:r w:rsidR="00296B68" w:rsidRPr="000272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14:paraId="6028859B" w14:textId="408E3433" w:rsidR="00792B4F" w:rsidRPr="00027213" w:rsidRDefault="00D04266" w:rsidP="00EE7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27213">
        <w:rPr>
          <w:rFonts w:ascii="Times New Roman" w:hAnsi="Times New Roman" w:cs="Times New Roman"/>
          <w:sz w:val="24"/>
          <w:szCs w:val="24"/>
        </w:rPr>
        <w:t>Выравниваем уровень внедрения в регионе. Созданы площадки для взаимодействия между МО, с разработчиком</w:t>
      </w:r>
      <w:r w:rsidR="002B5966" w:rsidRPr="00027213">
        <w:rPr>
          <w:rFonts w:ascii="Times New Roman" w:hAnsi="Times New Roman" w:cs="Times New Roman"/>
          <w:sz w:val="24"/>
          <w:szCs w:val="24"/>
        </w:rPr>
        <w:t xml:space="preserve"> (чаты, </w:t>
      </w:r>
      <w:r w:rsidR="000C639D">
        <w:rPr>
          <w:rFonts w:ascii="Times New Roman" w:hAnsi="Times New Roman" w:cs="Times New Roman"/>
          <w:sz w:val="24"/>
          <w:szCs w:val="24"/>
        </w:rPr>
        <w:t>аудио-конференц</w:t>
      </w:r>
      <w:r w:rsidR="00E44C5D">
        <w:rPr>
          <w:rFonts w:ascii="Times New Roman" w:hAnsi="Times New Roman" w:cs="Times New Roman"/>
          <w:sz w:val="24"/>
          <w:szCs w:val="24"/>
        </w:rPr>
        <w:t>связь</w:t>
      </w:r>
      <w:r w:rsidR="002B5966" w:rsidRPr="00027213">
        <w:rPr>
          <w:rFonts w:ascii="Times New Roman" w:hAnsi="Times New Roman" w:cs="Times New Roman"/>
          <w:sz w:val="24"/>
          <w:szCs w:val="24"/>
        </w:rPr>
        <w:t>)</w:t>
      </w:r>
      <w:r w:rsidRPr="00027213">
        <w:rPr>
          <w:rFonts w:ascii="Times New Roman" w:hAnsi="Times New Roman" w:cs="Times New Roman"/>
          <w:sz w:val="24"/>
          <w:szCs w:val="24"/>
        </w:rPr>
        <w:t>. Проводятся выездные мероприятия на базе одной из МО, в которых обязательно участвует департамент здравоохранения, МИАЦ, все главные врачи МО, представители от ИТ служб, врачи и обязательно представители РТ МИС</w:t>
      </w:r>
      <w:r w:rsidR="002B5966" w:rsidRPr="00027213">
        <w:rPr>
          <w:rFonts w:ascii="Times New Roman" w:hAnsi="Times New Roman" w:cs="Times New Roman"/>
          <w:sz w:val="24"/>
          <w:szCs w:val="24"/>
        </w:rPr>
        <w:t xml:space="preserve"> (генеральный директор, заместители, </w:t>
      </w:r>
      <w:r w:rsidR="00E44C5D">
        <w:rPr>
          <w:rFonts w:ascii="Times New Roman" w:hAnsi="Times New Roman" w:cs="Times New Roman"/>
          <w:sz w:val="24"/>
          <w:szCs w:val="24"/>
        </w:rPr>
        <w:t>руководители проекта</w:t>
      </w:r>
      <w:r w:rsidR="002B5966" w:rsidRPr="00027213">
        <w:rPr>
          <w:rFonts w:ascii="Times New Roman" w:hAnsi="Times New Roman" w:cs="Times New Roman"/>
          <w:sz w:val="24"/>
          <w:szCs w:val="24"/>
        </w:rPr>
        <w:t xml:space="preserve"> в регионе)</w:t>
      </w:r>
      <w:r w:rsidRPr="00027213">
        <w:rPr>
          <w:rFonts w:ascii="Times New Roman" w:hAnsi="Times New Roman" w:cs="Times New Roman"/>
          <w:sz w:val="24"/>
          <w:szCs w:val="24"/>
        </w:rPr>
        <w:t>. В рамках таких мероприятий делимся лучшими практиками, знакомимся с внедрением непосредственно в МО, открыто обсуждаем проблемы</w:t>
      </w:r>
      <w:r w:rsidR="00D40DA0" w:rsidRPr="00027213">
        <w:rPr>
          <w:rFonts w:ascii="Times New Roman" w:hAnsi="Times New Roman" w:cs="Times New Roman"/>
          <w:sz w:val="24"/>
          <w:szCs w:val="24"/>
        </w:rPr>
        <w:t xml:space="preserve"> в присутствии главных врачей.</w:t>
      </w:r>
      <w:r w:rsidR="002B5966" w:rsidRPr="00027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A74D0" w14:textId="15C964A7" w:rsidR="002B5966" w:rsidRPr="00027213" w:rsidRDefault="002B5966" w:rsidP="00EE75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27213">
        <w:rPr>
          <w:rFonts w:ascii="Times New Roman" w:hAnsi="Times New Roman" w:cs="Times New Roman"/>
          <w:sz w:val="24"/>
          <w:szCs w:val="24"/>
        </w:rPr>
        <w:t xml:space="preserve">Инициатива по автоматизации </w:t>
      </w:r>
      <w:r w:rsidR="00711B70">
        <w:rPr>
          <w:rFonts w:ascii="Times New Roman" w:hAnsi="Times New Roman" w:cs="Times New Roman"/>
          <w:sz w:val="24"/>
          <w:szCs w:val="24"/>
        </w:rPr>
        <w:t>бизнес-процессов</w:t>
      </w:r>
      <w:r w:rsidRPr="00027213">
        <w:rPr>
          <w:rFonts w:ascii="Times New Roman" w:hAnsi="Times New Roman" w:cs="Times New Roman"/>
          <w:sz w:val="24"/>
          <w:szCs w:val="24"/>
        </w:rPr>
        <w:t xml:space="preserve"> уже идет от самих врачей, так практика Ноябрьской ЦГБ по плановой госпитализации посредством ЕЦП показала не только </w:t>
      </w:r>
      <w:r w:rsidR="00575387" w:rsidRPr="00027213">
        <w:rPr>
          <w:rFonts w:ascii="Times New Roman" w:hAnsi="Times New Roman" w:cs="Times New Roman"/>
          <w:sz w:val="24"/>
          <w:szCs w:val="24"/>
        </w:rPr>
        <w:t xml:space="preserve">социальные и </w:t>
      </w:r>
      <w:r w:rsidRPr="00027213">
        <w:rPr>
          <w:rFonts w:ascii="Times New Roman" w:hAnsi="Times New Roman" w:cs="Times New Roman"/>
          <w:sz w:val="24"/>
          <w:szCs w:val="24"/>
        </w:rPr>
        <w:t>организационные, но и экономические эффекты.</w:t>
      </w:r>
      <w:r w:rsidR="00734DB7" w:rsidRPr="000272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FF972" w14:textId="19951336" w:rsidR="00792B4F" w:rsidRPr="00027213" w:rsidRDefault="00711B70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управления здравоохранением </w:t>
      </w:r>
      <w:r w:rsidR="00FC7AF7" w:rsidRPr="00027213">
        <w:rPr>
          <w:rFonts w:ascii="Times New Roman" w:hAnsi="Times New Roman" w:cs="Times New Roman"/>
          <w:sz w:val="24"/>
          <w:szCs w:val="24"/>
        </w:rPr>
        <w:t xml:space="preserve">региона работает в ЕЦП, которая стала еще и инструментом контроля </w:t>
      </w:r>
      <w:r w:rsidR="00445F13" w:rsidRPr="00027213">
        <w:rPr>
          <w:rFonts w:ascii="Times New Roman" w:hAnsi="Times New Roman" w:cs="Times New Roman"/>
          <w:sz w:val="24"/>
          <w:szCs w:val="24"/>
        </w:rPr>
        <w:t xml:space="preserve">деятельности МО, оперативного доступа к </w:t>
      </w:r>
      <w:r w:rsidR="00621E93" w:rsidRPr="00027213">
        <w:rPr>
          <w:rFonts w:ascii="Times New Roman" w:hAnsi="Times New Roman" w:cs="Times New Roman"/>
          <w:sz w:val="24"/>
          <w:szCs w:val="24"/>
        </w:rPr>
        <w:t>медицинским документам</w:t>
      </w:r>
      <w:r w:rsidR="00445F13" w:rsidRPr="00027213">
        <w:rPr>
          <w:rFonts w:ascii="Times New Roman" w:hAnsi="Times New Roman" w:cs="Times New Roman"/>
          <w:sz w:val="24"/>
          <w:szCs w:val="24"/>
        </w:rPr>
        <w:t>.</w:t>
      </w:r>
      <w:r w:rsidR="00621E93" w:rsidRPr="00027213">
        <w:rPr>
          <w:rFonts w:ascii="Times New Roman" w:hAnsi="Times New Roman" w:cs="Times New Roman"/>
          <w:sz w:val="24"/>
          <w:szCs w:val="24"/>
        </w:rPr>
        <w:t xml:space="preserve"> </w:t>
      </w:r>
      <w:r w:rsidR="00621E93" w:rsidRPr="0002721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14:paraId="0E9CD148" w14:textId="27701CF5" w:rsidR="0016356D" w:rsidRPr="00027213" w:rsidRDefault="00572514" w:rsidP="001635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Суперсервер</w:t>
      </w:r>
      <w:r w:rsidR="0016356D" w:rsidRPr="0002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«Рождение» - 2022 </w:t>
      </w:r>
      <w:r w:rsidRPr="0002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 самые</w:t>
      </w:r>
      <w:r w:rsidR="0016356D" w:rsidRPr="0002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первые в стране.</w:t>
      </w:r>
    </w:p>
    <w:p w14:paraId="31156636" w14:textId="1EE5E843" w:rsidR="0016356D" w:rsidRPr="00027213" w:rsidRDefault="0016356D" w:rsidP="00163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Пилот по Витрине данных – регион в составе первых 5-ти регионов.</w:t>
      </w:r>
    </w:p>
    <w:p w14:paraId="06298898" w14:textId="77777777" w:rsidR="00135574" w:rsidRDefault="0016356D" w:rsidP="00163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Регион с 2020 года растет в рейтинге цифровой зрелости Минздрава РФ. С 31 позиции по итогам за 2020 года до 3-ой по итогам 2022 года.  </w:t>
      </w:r>
    </w:p>
    <w:p w14:paraId="4AF69476" w14:textId="0269EED6" w:rsidR="00EE75B4" w:rsidRPr="00027213" w:rsidRDefault="00EE75B4" w:rsidP="00163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13">
        <w:rPr>
          <w:rFonts w:ascii="Times New Roman" w:hAnsi="Times New Roman" w:cs="Times New Roman"/>
          <w:sz w:val="24"/>
          <w:szCs w:val="24"/>
        </w:rPr>
        <w:t xml:space="preserve">Цифровизация – это </w:t>
      </w:r>
      <w:r w:rsidR="00243EB0" w:rsidRPr="00027213">
        <w:rPr>
          <w:rFonts w:ascii="Times New Roman" w:hAnsi="Times New Roman" w:cs="Times New Roman"/>
          <w:sz w:val="24"/>
          <w:szCs w:val="24"/>
        </w:rPr>
        <w:t>новая форма организации здравоохранения</w:t>
      </w:r>
      <w:r w:rsidRPr="000272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AE6D06" w14:textId="7CA0BDFC" w:rsidR="00EE75B4" w:rsidRPr="00027213" w:rsidRDefault="00EE75B4" w:rsidP="00EE7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213">
        <w:rPr>
          <w:rFonts w:ascii="Times New Roman" w:hAnsi="Times New Roman" w:cs="Times New Roman"/>
          <w:sz w:val="24"/>
          <w:szCs w:val="24"/>
        </w:rPr>
        <w:t>Амбициозные цели стали реальностью. </w:t>
      </w:r>
    </w:p>
    <w:p w14:paraId="10D65FE0" w14:textId="77777777" w:rsidR="00421894" w:rsidRDefault="00421894" w:rsidP="00EE7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AA87D5" w14:textId="77777777" w:rsidR="00F7401D" w:rsidRDefault="00F7401D" w:rsidP="00EE7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7453ED" w14:textId="1FF2BB5C" w:rsidR="00F7401D" w:rsidRPr="00027213" w:rsidRDefault="00F7401D" w:rsidP="00EE75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401D" w:rsidRPr="00027213" w:rsidSect="00C420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C03D" w14:textId="77777777" w:rsidR="00B1074A" w:rsidRDefault="00B1074A" w:rsidP="00C42057">
      <w:pPr>
        <w:spacing w:after="0" w:line="240" w:lineRule="auto"/>
      </w:pPr>
      <w:r>
        <w:separator/>
      </w:r>
    </w:p>
  </w:endnote>
  <w:endnote w:type="continuationSeparator" w:id="0">
    <w:p w14:paraId="19ECA6FE" w14:textId="77777777" w:rsidR="00B1074A" w:rsidRDefault="00B1074A" w:rsidP="00C4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6E35" w14:textId="77777777" w:rsidR="00B1074A" w:rsidRDefault="00B1074A" w:rsidP="00C42057">
      <w:pPr>
        <w:spacing w:after="0" w:line="240" w:lineRule="auto"/>
      </w:pPr>
      <w:r>
        <w:separator/>
      </w:r>
    </w:p>
  </w:footnote>
  <w:footnote w:type="continuationSeparator" w:id="0">
    <w:p w14:paraId="1B75F221" w14:textId="77777777" w:rsidR="00B1074A" w:rsidRDefault="00B1074A" w:rsidP="00C42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551413"/>
      <w:docPartObj>
        <w:docPartGallery w:val="Page Numbers (Top of Page)"/>
        <w:docPartUnique/>
      </w:docPartObj>
    </w:sdtPr>
    <w:sdtEndPr/>
    <w:sdtContent>
      <w:p w14:paraId="5C699999" w14:textId="62C7ABA2" w:rsidR="00C42057" w:rsidRDefault="00C420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D9">
          <w:rPr>
            <w:noProof/>
          </w:rPr>
          <w:t>2</w:t>
        </w:r>
        <w:r>
          <w:fldChar w:fldCharType="end"/>
        </w:r>
      </w:p>
    </w:sdtContent>
  </w:sdt>
  <w:p w14:paraId="08AC5464" w14:textId="77777777" w:rsidR="00C42057" w:rsidRDefault="00C420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DB"/>
    <w:multiLevelType w:val="multilevel"/>
    <w:tmpl w:val="2556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82F4F"/>
    <w:multiLevelType w:val="hybridMultilevel"/>
    <w:tmpl w:val="5978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F326F"/>
    <w:multiLevelType w:val="hybridMultilevel"/>
    <w:tmpl w:val="FF866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1108E"/>
    <w:multiLevelType w:val="hybridMultilevel"/>
    <w:tmpl w:val="A498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94913"/>
    <w:multiLevelType w:val="hybridMultilevel"/>
    <w:tmpl w:val="3E94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81047">
    <w:abstractNumId w:val="0"/>
  </w:num>
  <w:num w:numId="2" w16cid:durableId="1041368681">
    <w:abstractNumId w:val="4"/>
  </w:num>
  <w:num w:numId="3" w16cid:durableId="1342928189">
    <w:abstractNumId w:val="3"/>
  </w:num>
  <w:num w:numId="4" w16cid:durableId="1107315701">
    <w:abstractNumId w:val="2"/>
  </w:num>
  <w:num w:numId="5" w16cid:durableId="57188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A2"/>
    <w:rsid w:val="00006679"/>
    <w:rsid w:val="00027213"/>
    <w:rsid w:val="00062D71"/>
    <w:rsid w:val="000A3B69"/>
    <w:rsid w:val="000B636B"/>
    <w:rsid w:val="000C2E43"/>
    <w:rsid w:val="000C3FA2"/>
    <w:rsid w:val="000C639D"/>
    <w:rsid w:val="00101B01"/>
    <w:rsid w:val="00103356"/>
    <w:rsid w:val="00123BFD"/>
    <w:rsid w:val="00135574"/>
    <w:rsid w:val="00160D3F"/>
    <w:rsid w:val="0016356D"/>
    <w:rsid w:val="00191ED9"/>
    <w:rsid w:val="001E616C"/>
    <w:rsid w:val="001E77FC"/>
    <w:rsid w:val="0021386E"/>
    <w:rsid w:val="00227CEA"/>
    <w:rsid w:val="00243EB0"/>
    <w:rsid w:val="002671C8"/>
    <w:rsid w:val="002915E6"/>
    <w:rsid w:val="0029242F"/>
    <w:rsid w:val="00296B68"/>
    <w:rsid w:val="002A6AD5"/>
    <w:rsid w:val="002B2EB2"/>
    <w:rsid w:val="002B5966"/>
    <w:rsid w:val="003309F2"/>
    <w:rsid w:val="00341700"/>
    <w:rsid w:val="00371C73"/>
    <w:rsid w:val="003A1B9A"/>
    <w:rsid w:val="003E2AA2"/>
    <w:rsid w:val="00421894"/>
    <w:rsid w:val="00445F13"/>
    <w:rsid w:val="00535713"/>
    <w:rsid w:val="00572514"/>
    <w:rsid w:val="00575387"/>
    <w:rsid w:val="00585643"/>
    <w:rsid w:val="00602909"/>
    <w:rsid w:val="0061276E"/>
    <w:rsid w:val="00621E93"/>
    <w:rsid w:val="00672306"/>
    <w:rsid w:val="006C3F3F"/>
    <w:rsid w:val="006C53A9"/>
    <w:rsid w:val="006F378C"/>
    <w:rsid w:val="00711B70"/>
    <w:rsid w:val="00734DB7"/>
    <w:rsid w:val="00792B4F"/>
    <w:rsid w:val="00807F2C"/>
    <w:rsid w:val="008E52A2"/>
    <w:rsid w:val="008E532C"/>
    <w:rsid w:val="008F33AD"/>
    <w:rsid w:val="00916DE3"/>
    <w:rsid w:val="00950E64"/>
    <w:rsid w:val="009A18D3"/>
    <w:rsid w:val="009E0A23"/>
    <w:rsid w:val="00A07033"/>
    <w:rsid w:val="00A16EBB"/>
    <w:rsid w:val="00A62448"/>
    <w:rsid w:val="00A84241"/>
    <w:rsid w:val="00A9722E"/>
    <w:rsid w:val="00AB6BA1"/>
    <w:rsid w:val="00AE21F7"/>
    <w:rsid w:val="00AF6F02"/>
    <w:rsid w:val="00B00BE1"/>
    <w:rsid w:val="00B1074A"/>
    <w:rsid w:val="00B438BC"/>
    <w:rsid w:val="00B62424"/>
    <w:rsid w:val="00B6392E"/>
    <w:rsid w:val="00B6421B"/>
    <w:rsid w:val="00B701CC"/>
    <w:rsid w:val="00B95B63"/>
    <w:rsid w:val="00BD0C0E"/>
    <w:rsid w:val="00C032E0"/>
    <w:rsid w:val="00C31742"/>
    <w:rsid w:val="00C42057"/>
    <w:rsid w:val="00C633DD"/>
    <w:rsid w:val="00C83F88"/>
    <w:rsid w:val="00CB28F7"/>
    <w:rsid w:val="00CD2D09"/>
    <w:rsid w:val="00CD535C"/>
    <w:rsid w:val="00CD69AE"/>
    <w:rsid w:val="00CF3047"/>
    <w:rsid w:val="00D04266"/>
    <w:rsid w:val="00D13408"/>
    <w:rsid w:val="00D40DA0"/>
    <w:rsid w:val="00D65356"/>
    <w:rsid w:val="00D83125"/>
    <w:rsid w:val="00D83A52"/>
    <w:rsid w:val="00D944F8"/>
    <w:rsid w:val="00DA4379"/>
    <w:rsid w:val="00DA77CE"/>
    <w:rsid w:val="00DC73D9"/>
    <w:rsid w:val="00DD067C"/>
    <w:rsid w:val="00E06FE6"/>
    <w:rsid w:val="00E44C5D"/>
    <w:rsid w:val="00E84DD9"/>
    <w:rsid w:val="00E9686A"/>
    <w:rsid w:val="00ED2396"/>
    <w:rsid w:val="00EE75B4"/>
    <w:rsid w:val="00F17811"/>
    <w:rsid w:val="00F379F3"/>
    <w:rsid w:val="00F7401D"/>
    <w:rsid w:val="00F813D9"/>
    <w:rsid w:val="00FA259C"/>
    <w:rsid w:val="00FC60A0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F46A"/>
  <w15:docId w15:val="{842D3992-E833-4AA4-930A-6BDE58F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057"/>
  </w:style>
  <w:style w:type="paragraph" w:styleId="a8">
    <w:name w:val="footer"/>
    <w:basedOn w:val="a"/>
    <w:link w:val="a9"/>
    <w:uiPriority w:val="99"/>
    <w:unhideWhenUsed/>
    <w:rsid w:val="00C42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057"/>
  </w:style>
  <w:style w:type="paragraph" w:styleId="aa">
    <w:name w:val="Title"/>
    <w:basedOn w:val="a"/>
    <w:next w:val="a"/>
    <w:link w:val="ab"/>
    <w:uiPriority w:val="10"/>
    <w:qFormat/>
    <w:rsid w:val="002915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2915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 Ольга Владимировна</dc:creator>
  <cp:lastModifiedBy>Ольга Белорус</cp:lastModifiedBy>
  <cp:revision>2</cp:revision>
  <cp:lastPrinted>2023-04-26T04:03:00Z</cp:lastPrinted>
  <dcterms:created xsi:type="dcterms:W3CDTF">2023-05-01T05:54:00Z</dcterms:created>
  <dcterms:modified xsi:type="dcterms:W3CDTF">2023-05-01T05:54:00Z</dcterms:modified>
</cp:coreProperties>
</file>